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221"/>
        <w:gridCol w:w="221"/>
      </w:tblGrid>
      <w:tr w:rsidR="00C6588E" w:rsidRPr="00C6588E" w14:paraId="5A4F34EF" w14:textId="77777777" w:rsidTr="00627299">
        <w:tc>
          <w:tcPr>
            <w:tcW w:w="3085" w:type="dxa"/>
          </w:tcPr>
          <w:tbl>
            <w:tblPr>
              <w:tblStyle w:val="TableGrid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2"/>
              <w:gridCol w:w="2305"/>
              <w:gridCol w:w="4111"/>
            </w:tblGrid>
            <w:tr w:rsidR="00F91FC5" w:rsidRPr="00E55A94" w14:paraId="081BD6CD" w14:textId="77777777" w:rsidTr="000F0222">
              <w:tc>
                <w:tcPr>
                  <w:tcW w:w="3082" w:type="dxa"/>
                </w:tcPr>
                <w:p w14:paraId="35718F3F" w14:textId="77777777" w:rsidR="00F91FC5" w:rsidRPr="00E55A94" w:rsidRDefault="00F91FC5" w:rsidP="00F91FC5">
                  <w:pPr>
                    <w:jc w:val="right"/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2305" w:type="dxa"/>
                </w:tcPr>
                <w:p w14:paraId="609136E8" w14:textId="77777777" w:rsidR="00F91FC5" w:rsidRPr="00E55A94" w:rsidRDefault="00F91FC5" w:rsidP="00F91FC5">
                  <w:pPr>
                    <w:jc w:val="center"/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eastAsia="TH SarabunPSK" w:hAnsi="TH SarabunIT๙" w:cs="TH SarabunIT๙"/>
                      <w:b/>
                      <w:bCs/>
                      <w:noProof/>
                      <w:color w:val="000000" w:themeColor="text1"/>
                      <w:sz w:val="32"/>
                      <w:szCs w:val="32"/>
                      <w:lang w:bidi="th-TH"/>
                    </w:rPr>
                    <w:drawing>
                      <wp:inline distT="0" distB="0" distL="0" distR="0" wp14:anchorId="2F0C393C" wp14:editId="02FC8692">
                        <wp:extent cx="963386" cy="963386"/>
                        <wp:effectExtent l="0" t="0" r="8255" b="8255"/>
                        <wp:docPr id="58172955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1729556" name="Picture 581729556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538" cy="975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F44603" w14:textId="77777777" w:rsidR="00F91FC5" w:rsidRPr="00E55A94" w:rsidRDefault="00F91FC5" w:rsidP="00F91FC5">
                  <w:pPr>
                    <w:jc w:val="center"/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</w:p>
                <w:p w14:paraId="5F2EB1DC" w14:textId="77777777" w:rsidR="00F91FC5" w:rsidRPr="00E55A94" w:rsidRDefault="00F91FC5" w:rsidP="00F91FC5">
                  <w:pPr>
                    <w:ind w:right="-107" w:hanging="212"/>
                    <w:jc w:val="center"/>
                    <w:rPr>
                      <w:rFonts w:ascii="TH SarabunIT๙" w:eastAsia="TH SarabunPSK" w:hAnsi="TH SarabunIT๙" w:cs="TH SarabunIT๙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๒๓</w:t>
                  </w:r>
                  <w:r w:rsidRPr="00E55A94">
                    <w:rPr>
                      <w:rFonts w:ascii="TH SarabunIT๙" w:eastAsia="TH SarabunPSK" w:hAnsi="TH SarabunIT๙" w:cs="TH SarabunIT๙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พฤษภาคม</w:t>
                  </w:r>
                  <w:r>
                    <w:rPr>
                      <w:rFonts w:ascii="TH SarabunIT๙" w:eastAsia="TH SarabunPSK" w:hAnsi="TH SarabunIT๙" w:cs="TH SarabunIT๙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E55A94">
                    <w:rPr>
                      <w:rFonts w:ascii="TH SarabunIT๙" w:eastAsia="TH SarabunPSK" w:hAnsi="TH SarabunIT๙" w:cs="TH SarabunIT๙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๒๕๖</w:t>
                  </w:r>
                  <w:r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๘</w:t>
                  </w:r>
                </w:p>
              </w:tc>
              <w:tc>
                <w:tcPr>
                  <w:tcW w:w="4111" w:type="dxa"/>
                </w:tcPr>
                <w:p w14:paraId="1D6A3DC9" w14:textId="77777777" w:rsidR="00F91FC5" w:rsidRPr="00E55A94" w:rsidRDefault="00F91FC5" w:rsidP="00F91FC5">
                  <w:pPr>
                    <w:jc w:val="right"/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E55A94"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>บริษัท</w:t>
                  </w:r>
                  <w:proofErr w:type="spellEnd"/>
                  <w:r w:rsidRPr="00E55A94"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eastAsia="TH SarabunPSK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โ</w:t>
                  </w:r>
                  <w:r w:rsidRPr="00E55A94"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>อ</w:t>
                  </w:r>
                  <w:r>
                    <w:rPr>
                      <w:rFonts w:ascii="TH SarabunIT๙" w:eastAsia="TH SarabunPSK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เอวัน</w:t>
                  </w:r>
                  <w:r w:rsidRPr="00E55A94"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 xml:space="preserve"> </w:t>
                  </w:r>
                  <w:proofErr w:type="spellStart"/>
                  <w:r w:rsidRPr="00E55A94">
                    <w:rPr>
                      <w:rFonts w:ascii="TH SarabunIT๙" w:eastAsia="TH SarabunPSK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>จำกัด</w:t>
                  </w:r>
                  <w:proofErr w:type="spellEnd"/>
                </w:p>
                <w:p w14:paraId="0FD0FAF9" w14:textId="77777777" w:rsidR="00F91FC5" w:rsidRPr="0027531A" w:rsidRDefault="00F91FC5" w:rsidP="00F91FC5">
                  <w:pPr>
                    <w:ind w:hanging="253"/>
                    <w:jc w:val="right"/>
                    <w:rPr>
                      <w:rFonts w:ascii="TH SarabunIT๙" w:eastAsia="TH SarabunPSK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7531A"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๓๐๐/๕๗</w:t>
                  </w:r>
                  <w:r w:rsidRPr="0027531A">
                    <w:rPr>
                      <w:rFonts w:ascii="TH SarabunIT๙" w:eastAsia="TH SarabunPSK" w:hAnsi="TH SarabunIT๙" w:cs="TH SarabunIT๙"/>
                      <w:color w:val="000000" w:themeColor="text1"/>
                      <w:sz w:val="28"/>
                      <w:szCs w:val="28"/>
                      <w:lang w:bidi="th-TH"/>
                    </w:rPr>
                    <w:t xml:space="preserve"> </w:t>
                  </w:r>
                  <w:r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ซอย</w:t>
                  </w:r>
                  <w:r w:rsidRPr="0027531A"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ลาดพร้าว</w:t>
                  </w:r>
                  <w:r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 xml:space="preserve"> ๘๔ ถนนประดิษฐ์มนูธรรม</w:t>
                  </w:r>
                </w:p>
                <w:p w14:paraId="5F38E9B6" w14:textId="77777777" w:rsidR="00F91FC5" w:rsidRDefault="00F91FC5" w:rsidP="00F91FC5">
                  <w:pPr>
                    <w:jc w:val="right"/>
                    <w:rPr>
                      <w:rFonts w:ascii="TH SarabunIT๙" w:eastAsia="TH SarabunPSK" w:hAnsi="TH SarabunIT๙" w:cs="TH SarabunIT๙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27531A"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แขวงวังทองหลาง เขตวังทองหลาง</w:t>
                  </w:r>
                </w:p>
                <w:p w14:paraId="256AE15B" w14:textId="77777777" w:rsidR="00F91FC5" w:rsidRPr="0027531A" w:rsidRDefault="00F91FC5" w:rsidP="00F91FC5">
                  <w:pPr>
                    <w:jc w:val="right"/>
                    <w:rPr>
                      <w:rFonts w:ascii="TH SarabunIT๙" w:eastAsia="TH SarabunPSK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27531A">
                    <w:rPr>
                      <w:rFonts w:ascii="TH SarabunIT๙" w:eastAsia="TH SarabunPSK" w:hAnsi="TH SarabunIT๙" w:cs="TH SarabunIT๙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กรุงเทพมหานคร ๑๐๓๑๐</w:t>
                  </w:r>
                </w:p>
                <w:p w14:paraId="10542BAA" w14:textId="77777777" w:rsidR="00F91FC5" w:rsidRPr="00E55A94" w:rsidRDefault="00F91FC5" w:rsidP="00F91FC5">
                  <w:pPr>
                    <w:jc w:val="right"/>
                    <w:rPr>
                      <w:rFonts w:ascii="TH SarabunIT๙" w:eastAsia="TH SarabunPSK" w:hAnsi="TH SarabunIT๙" w:cs="TH SarabunIT๙"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proofErr w:type="spellStart"/>
                  <w:r w:rsidRPr="0027531A">
                    <w:rPr>
                      <w:rFonts w:ascii="TH SarabunIT๙" w:eastAsia="TH SarabunPSK" w:hAnsi="TH SarabunIT๙" w:cs="TH SarabunIT๙"/>
                      <w:color w:val="000000" w:themeColor="text1"/>
                      <w:sz w:val="28"/>
                      <w:szCs w:val="28"/>
                      <w:lang w:bidi="th-TH"/>
                    </w:rPr>
                    <w:t>โทรศัพท์</w:t>
                  </w:r>
                  <w:proofErr w:type="spellEnd"/>
                  <w:r w:rsidRPr="0027531A">
                    <w:rPr>
                      <w:rFonts w:ascii="TH SarabunIT๙" w:eastAsia="TH SarabunPSK" w:hAnsi="TH SarabunIT๙" w:cs="TH SarabunIT๙"/>
                      <w:color w:val="000000" w:themeColor="text1"/>
                      <w:sz w:val="28"/>
                      <w:szCs w:val="28"/>
                      <w:lang w:bidi="th-TH"/>
                    </w:rPr>
                    <w:t xml:space="preserve"> </w:t>
                  </w:r>
                  <w:r w:rsidRPr="0027531A">
                    <w:rPr>
                      <w:rFonts w:ascii="TH SarabunIT๙" w:eastAsia="TH SarabunPSK" w:hAnsi="TH SarabunIT๙" w:cs="TH SarabunIT๙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๐๙๐-๙๙๓-๑๙๖๕</w:t>
                  </w:r>
                </w:p>
              </w:tc>
            </w:tr>
          </w:tbl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0D67986D" w14:textId="54575555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69526E6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</w:t>
      </w:r>
      <w:r w:rsidR="00F91FC5" w:rsidRPr="00F91FC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F91FC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(สช.)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7BC82D3E" w:rsidR="00182A63" w:rsidRPr="00C727A9" w:rsidRDefault="0006018D" w:rsidP="00877962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ก้าวหน้า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ที่พบเห็นในปัจจุบันของโลกต้องแลกมาด้วยการทำลายทรัพยากร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ธรรมชาติมาก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มาย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มีการตัดไม้ทำลายป่าที่เป็นที่อยู่ของสัตว์ป่าและแหล่งต้นน้ำลำธาร 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มีการใช้น้ำมันและถ่านหินที่ก่อ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ให้เกิดปัญหา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มลพิษไปทั่วโลก ก่อให้เกิด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ภาวะโลกร้อน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เป็นสาเหตุ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ภัยพิบัติทางธรรมชาติที่รุนแรงเพิ่มมากขึ้นทั่วโลก ประเทศไทย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ก็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</w:t>
      </w:r>
      <w:r w:rsidR="002D445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มากขึ้น ปีนี้ 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๒๕๖๗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ภัยจากน้ำท่วมที่รุนแรง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กำลังสร้างปัญหาให้กลับ</w:t>
      </w:r>
      <w:r w:rsidR="00C06BB4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นอกจากความวิปริตแปรปวน</w:t>
      </w:r>
      <w:r w:rsidR="00743A13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ของอากาศ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ให้เห็น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ว่าปัญหาภาวะโลกร้อนไม่ใช่เรื่องที่ไกล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ตัว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52DD698E" w:rsidR="000A4D9F" w:rsidRPr="00C727A9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ภาวะโลกร้อน 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เกิดจากความเข้มของก๊าซเรือนกระจก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Greenhouse Gas)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ในชั้นบรรยากาศโลกที่ดูดซับและปลดปล่อยรังสีช่วงความถี่อินฟราเรดร้อน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Thermal Infrared Range)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ทำให้ความร้อนบางส่วน</w:t>
      </w:r>
      <w:r w:rsidR="0007581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ปล่อย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ออกสู่ห้วงอวกาศแ</w:t>
      </w:r>
      <w:r w:rsidR="00290C65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ความร้อน</w:t>
      </w:r>
      <w:r w:rsidR="0007581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ส่วนใหญ่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กลับสู่พื้นผิวโลก เ</w:t>
      </w:r>
      <w:r w:rsidR="00E51764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Greenhouse Effect)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>Carbon Emission)</w:t>
      </w:r>
      <w:r w:rsidR="000F002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๒๕๖๑ องค์กร 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Climate Watch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(สผ.) ระบุว่าในปี 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๒๕๕๙ ประเทศไทยปล่อยก๊าซเรือนกระจกประมาณ ๓๕๔ ล้านตันคาร์บอน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ขณะที่ป่าไม้และการใช้ที่ดินเพื่อเกษตรกรรมสามารถดูดกลับได้</w:t>
      </w:r>
      <w:r w:rsidR="0021096E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เพียง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๙๑ ล้านตันคาร์บอน ทำให้</w:t>
      </w:r>
      <w:r w:rsidR="00072587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ไทย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ปล่อยก๊าซเรือนกระจกสุทธิอยู่ที่ ๒๖๓ ล้านตันคาร์บอน</w:t>
      </w:r>
      <w:r w:rsidR="0018473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องค์การบริหารจัดการก๊าซเรือนกระจก (อบก.) 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ล้านตันคาร์บอน) ภาคเกษตรกรรม (๕๒ ล้านตันคาร์บอน) ภาคอุตสาหกรรม (๓๑ ล้านตันคาร์บอน) และภาคของเสีย (๑๗ ล้านตันคาร์บอน) หาก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ไม่ปรับตัวเพื่อดำเนินการ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แก้ไขแล้ว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อาจโดนกีดกันด้านการค้าผ่านการเก็บภาษีคาร์บอน</w:t>
      </w:r>
    </w:p>
    <w:p w14:paraId="559A5F5C" w14:textId="414924A2" w:rsidR="00036BCB" w:rsidRDefault="007C0080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การแปรรูป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โดยเฉพาะการปล่อยก๊าซคาร์บอนไดออกไซด์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ที่เป็นต้นเหตุของการเกิด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ก๊าซเรือนกระจก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ก่อให้เกิด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ฝุ่น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สร้างปัญหาสุขภาพ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กับ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ในกรุงเทพมหานครที่เป็นแหล่งมลพิษทางเสียงและทางอากาศที่ติดระดับโลก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ทำให้แต่ละโรงเรียน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สร้างห้องเรียนไร้ฝุ่น ติดเครื่องปรับอากาศ มีการพ่นน้ำเป็นสเปรย์เพื่อจับฝุ่นที่ลอยในอากาศไม่ให้เข้ามาสร้างปัญหาสุขภาพให้กับนักเรียนได้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แต่ละชิ้นมีการ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ทั้งสิ้น 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497E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ดังนั้นการใช้ไฟฟ้าจากโซล่าเซลล์จ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ึง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ทำให้โรงเรียนมีค่าใช้จ่ายทางไฟฟ้าลดลง และ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ยิ่งใช้ไฟฟ้าจากโซล่าเซลล์มากเท่าใดจะ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ช่วยลด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วย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และเป็นส่วนหนึ่งของการช่วยลดการเกิด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ภาวะโลกร้อน</w:t>
      </w:r>
    </w:p>
    <w:p w14:paraId="7FAB9291" w14:textId="1E49219E" w:rsidR="00270FAD" w:rsidRPr="005C3F34" w:rsidRDefault="007C0080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ซึ่งเหมาะสมกับระบบราชการหรือโรงเรียนเป็นอย่างยิ่ง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จะ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โดยตรง ค่า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ไฟฟ้าที่โรงเรียนต้องชำระจึง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ลดลง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แผนพัฒนากรุงเทพมหานคร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ระยะ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๒๐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ปี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ระยะที่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๓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๒๕๖๖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๒๕๗๐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ยุทธศาสตร์ที่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การพัฒนาสิ่งแวดล้อมยั่งยืนและการเปลี่ยนแปลงสภาพภูมิอากาศ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เป้าประสงค์ที่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กรุงเทพมหานครมีกลไกการบริหารจัดการคุณภาพสิ่งแวดล้อมที่มีความยั่งยืน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โปร่งใส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และประสิทธิภาพสูง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กลยุทธ์ที่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การบริหารจัดการคุณภาพสิ่งแวดล้อมได้รับการพัฒนาและเพิ่มประสิทธิภาพให้เท่าทันอย่างต่อเนื่อง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0"/>
    <w:p w14:paraId="63D99961" w14:textId="137F5759" w:rsidR="0C8C612D" w:rsidRPr="00C6588E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2341B35C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AB02026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lastRenderedPageBreak/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1E642371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169E562D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7EB8B24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โรงเรียนเป็นผู้นำในการนำโซล่าเซลล์มาใช้ประโยชน์ด้านการอนุรักษ์และใช้พลังงานสะอาด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180118A4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โรงเรียนเป็นส่วนหนึ่งของการลดภาวะเรือนกระจก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2C87B1" w14:textId="77777777" w:rsidR="005C3F34" w:rsidRDefault="0089260B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23A3367F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คำแถลงนโยบายของรัฐบาลที่นางสาวแพทองธาร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> 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ชินวัตร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นายกรัฐมนตรี ได้แถลงต่อรัฐสภา เมื่อวันอังคารที่ ๓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  <w:r w:rsidR="00130622" w:rsidRPr="00E55A94">
        <w:rPr>
          <w:rFonts w:ascii="TH SarabunIT๙" w:hAnsi="TH SarabunIT๙" w:cs="TH SarabunIT๙"/>
          <w:cs/>
        </w:rPr>
        <w:t>เช่นเดียวกับกรุงเทพมหานครที่กำหนดนโยบาย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กรุงเทพฯ ๙</w:t>
      </w:r>
      <w:r w:rsidR="00130622" w:rsidRPr="00E55A94">
        <w:rPr>
          <w:rFonts w:ascii="TH SarabunIT๙" w:hAnsi="TH SarabunIT๙" w:cs="TH SarabunIT๙"/>
          <w:shd w:val="clear" w:color="auto" w:fill="FFFFFF"/>
        </w:rPr>
        <w:t xml:space="preserve"> 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มิติ กรุงเทพฯ เมืองน่าอยู่สำหรับทุกคน</w:t>
      </w:r>
      <w:r w:rsidR="00130622" w:rsidRPr="00E55A94">
        <w:rPr>
          <w:rFonts w:ascii="TH SarabunIT๙" w:hAnsi="TH SarabunIT๙" w:cs="TH SarabunIT๙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ตามแนวคิดสิ่งแวดล้อม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 xml:space="preserve">,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สังคม และธรรมาภิบาล 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หรือ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ESG (Environment Social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and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Governance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) พลิกโฉมกรุงเทพมหานคร </w:t>
      </w:r>
      <w:r w:rsidR="00130622" w:rsidRPr="00EF1F81">
        <w:rPr>
          <w:rFonts w:ascii="TH SarabunIT๙" w:hAnsi="TH SarabunIT๙" w:cs="TH SarabunIT๙"/>
          <w:cs/>
        </w:rPr>
        <w:t>ด้าน</w:t>
      </w:r>
      <w:r w:rsidR="00130622" w:rsidRPr="00E55A94">
        <w:rPr>
          <w:rFonts w:ascii="TH SarabunIT๙" w:hAnsi="TH SarabunIT๙" w:cs="TH SarabunIT๙"/>
          <w:color w:val="222222"/>
          <w:cs/>
        </w:rPr>
        <w:t>ปลอดภัยดี และด้านสิ่งแวดล้อมดี เป็นแนวนโยบายที่กระบวนการออกแบบการบริหารจัดการด้านพลังงานที่ดีจึงเป็นกลไกสำคัญในการขับเคลื่อน โดยเฉพาะอย่างยิ่งการนำการจัดการโครงสร้างด้านการใช้พลังงานสะอาดมาใช้</w:t>
      </w:r>
      <w:r w:rsidR="00130622">
        <w:rPr>
          <w:rFonts w:ascii="TH SarabunIT๙" w:hAnsi="TH SarabunIT๙" w:cs="TH SarabunIT๙" w:hint="cs"/>
          <w:color w:val="222222"/>
          <w:cs/>
        </w:rPr>
        <w:t xml:space="preserve"> เป็นส่วนหนึ่งของ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แผนพัฒนากรุงเทพมหานคร ระยะ ๒๐ ปี (พ.ศ. ๒๕๖๑ </w:t>
      </w:r>
      <w:r w:rsidR="00130622" w:rsidRPr="00C6588E">
        <w:rPr>
          <w:rFonts w:ascii="TH SarabunIT๙" w:hAnsi="TH SarabunIT๙" w:cs="TH SarabunIT๙"/>
          <w:spacing w:val="-4"/>
        </w:rPr>
        <w:t xml:space="preserve">– 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="00130622"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="00130622"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="00130622" w:rsidRPr="00C6588E">
        <w:rPr>
          <w:rFonts w:ascii="TH SarabunIT๙" w:hAnsi="TH SarabunIT๙" w:cs="TH SarabunIT๙"/>
          <w:cs/>
        </w:rPr>
        <w:t>ณภาพสิ่งแวดล้อมยั่งยืน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130622" w:rsidRPr="00C6588E">
        <w:rPr>
          <w:rFonts w:ascii="TH SarabunIT๙" w:hAnsi="TH SarabunIT๙" w:cs="TH SarabunIT๙"/>
        </w:rPr>
        <w:t xml:space="preserve"> </w:t>
      </w:r>
      <w:r w:rsidR="00130622" w:rsidRPr="00C6588E">
        <w:rPr>
          <w:rFonts w:ascii="TH SarabunIT๙" w:hAnsi="TH SarabunIT๙" w:cs="TH SarabunIT๙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  <w:r w:rsidR="00130622" w:rsidRPr="00C6588E">
        <w:rPr>
          <w:rFonts w:ascii="TH SarabunIT๙" w:hAnsi="TH SarabunIT๙" w:cs="TH SarabunIT๙"/>
          <w:spacing w:val="-6"/>
          <w:cs/>
        </w:rPr>
        <w:t xml:space="preserve">และแผนพัฒนาการศึกษาขั้นพื้นฐานกรุงเทพมหานคร ฉบับที่ ๓ (พ.ศ. ๒๕๖๔ - ๒๕๖๙) ประเด็นยุทธศาสตร์ที่ ๒ </w:t>
      </w:r>
      <w:r w:rsidR="00130622" w:rsidRPr="00C6588E">
        <w:rPr>
          <w:rFonts w:ascii="TH SarabunIT๙" w:hAnsi="TH SarabunIT๙" w:cs="TH SarabunIT๙"/>
          <w:spacing w:val="-6"/>
          <w:cs/>
        </w:rPr>
        <w:lastRenderedPageBreak/>
        <w:t>พัฒนาผู้เรียนตามอัตลักษณ์แห่งมหานคร</w:t>
      </w:r>
      <w:r w:rsidR="00130622"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="00130622" w:rsidRPr="00C6588E">
        <w:rPr>
          <w:rFonts w:ascii="TH SarabunIT๙" w:hAnsi="TH SarabunIT๙" w:cs="TH SarabunIT๙"/>
          <w:cs/>
        </w:rPr>
        <w:t xml:space="preserve"> </w:t>
      </w:r>
      <w:r w:rsidR="00130622" w:rsidRPr="00C6588E">
        <w:rPr>
          <w:rFonts w:ascii="TH SarabunIT๙" w:hAnsi="TH SarabunIT๙" w:cs="TH SarabunIT๙"/>
          <w:spacing w:val="-6"/>
          <w:cs/>
        </w:rPr>
        <w:t>เป้าประสงค์ ผู้เรียนมีทักษะในการสร้างสรรค์นวัตกรรม แผนปฏิบัติราชการกรุงเทพมหานคร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130622" w:rsidRPr="00C6588E">
        <w:rPr>
          <w:rFonts w:ascii="TH SarabunIT๙" w:hAnsi="TH SarabunIT๙" w:cs="TH SarabunIT๙" w:hint="cs"/>
          <w:spacing w:val="-6"/>
          <w:cs/>
        </w:rPr>
        <w:t>น</w:t>
      </w:r>
      <w:r w:rsidR="00130622"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="00130622" w:rsidRPr="00C6588E">
        <w:rPr>
          <w:rFonts w:ascii="TH SarabunIT๙" w:hAnsi="TH SarabunIT๙" w:cs="TH SarabunIT๙"/>
          <w:cs/>
        </w:rPr>
        <w:t>ให้</w:t>
      </w:r>
      <w:r w:rsidR="00130622"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</w:t>
      </w:r>
      <w:r w:rsidR="00270FAD">
        <w:rPr>
          <w:rFonts w:ascii="TH SarabunIT๙" w:hAnsi="TH SarabunIT๙" w:cs="TH SarabunIT๙"/>
          <w:spacing w:val="-10"/>
        </w:rPr>
        <w:t xml:space="preserve"> </w:t>
      </w:r>
      <w:r w:rsidR="00130622" w:rsidRPr="00C6588E">
        <w:rPr>
          <w:rFonts w:ascii="TH SarabunIT๙" w:hAnsi="TH SarabunIT๙" w:cs="TH SarabunIT๙"/>
          <w:spacing w:val="-10"/>
          <w:cs/>
        </w:rPr>
        <w:t>และบรรจุในแผนปฏิบัติราชการประจำปี พ.ศ. 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BD3C707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4841F3EF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775F42F2" w:rsidR="00A12434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476E6EE4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พื้นที่ภายในโรงเรียน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689F9A03" w14:textId="3E7BA051" w:rsidR="001D0848" w:rsidRPr="00C6588E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Pr="00C6588E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3650" w14:textId="77777777" w:rsidR="00371AAC" w:rsidRDefault="00371AAC">
      <w:pPr>
        <w:spacing w:after="0" w:line="240" w:lineRule="auto"/>
      </w:pPr>
      <w:r>
        <w:separator/>
      </w:r>
    </w:p>
  </w:endnote>
  <w:endnote w:type="continuationSeparator" w:id="0">
    <w:p w14:paraId="4085C981" w14:textId="77777777" w:rsidR="00371AAC" w:rsidRDefault="003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A8CB" w14:textId="77777777" w:rsidR="00371AAC" w:rsidRDefault="00371AAC">
      <w:pPr>
        <w:spacing w:after="0" w:line="240" w:lineRule="auto"/>
      </w:pPr>
      <w:r>
        <w:separator/>
      </w:r>
    </w:p>
  </w:footnote>
  <w:footnote w:type="continuationSeparator" w:id="0">
    <w:p w14:paraId="3436168D" w14:textId="77777777" w:rsidR="00371AAC" w:rsidRDefault="003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AAC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18DD"/>
    <w:rsid w:val="004C42EA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513FA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3C7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E259A"/>
    <w:rsid w:val="008F5ED9"/>
    <w:rsid w:val="00907E55"/>
    <w:rsid w:val="00922209"/>
    <w:rsid w:val="0092701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7094"/>
    <w:rsid w:val="00A6652C"/>
    <w:rsid w:val="00A75409"/>
    <w:rsid w:val="00A8091D"/>
    <w:rsid w:val="00A80B4B"/>
    <w:rsid w:val="00A87B02"/>
    <w:rsid w:val="00A87D79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1FC5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2024-09-04T23:12:00Z</cp:lastPrinted>
  <dcterms:created xsi:type="dcterms:W3CDTF">2024-10-05T16:18:00Z</dcterms:created>
  <dcterms:modified xsi:type="dcterms:W3CDTF">2025-05-23T08:25:00Z</dcterms:modified>
</cp:coreProperties>
</file>